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98B" w14:textId="6FD01ED2" w:rsidR="00733822" w:rsidRPr="00733822" w:rsidRDefault="00733822" w:rsidP="00733822">
      <w:pPr>
        <w:jc w:val="center"/>
        <w:rPr>
          <w:rFonts w:ascii="Helvetica" w:hAnsi="Helvetica"/>
          <w:sz w:val="24"/>
          <w:szCs w:val="24"/>
        </w:rPr>
      </w:pPr>
      <w:r w:rsidRPr="00733822">
        <w:rPr>
          <w:rFonts w:ascii="Helvetica" w:hAnsi="Helvetica"/>
          <w:sz w:val="24"/>
          <w:szCs w:val="24"/>
        </w:rPr>
        <w:t xml:space="preserve">SÉANCE DU </w:t>
      </w:r>
      <w:r w:rsidR="00EE388E">
        <w:rPr>
          <w:rFonts w:ascii="Helvetica" w:hAnsi="Helvetica"/>
          <w:sz w:val="24"/>
          <w:szCs w:val="24"/>
        </w:rPr>
        <w:t xml:space="preserve">CONSEIL MUNICIPAL </w:t>
      </w:r>
      <w:r w:rsidRPr="00733822">
        <w:rPr>
          <w:rFonts w:ascii="Helvetica" w:hAnsi="Helvetica"/>
          <w:sz w:val="24"/>
          <w:szCs w:val="24"/>
        </w:rPr>
        <w:t xml:space="preserve">DU </w:t>
      </w:r>
      <w:r w:rsidR="00EE388E" w:rsidRPr="00EE388E">
        <w:rPr>
          <w:rFonts w:ascii="Helvetica" w:hAnsi="Helvetica"/>
          <w:sz w:val="24"/>
          <w:szCs w:val="24"/>
          <w:highlight w:val="yellow"/>
        </w:rPr>
        <w:t>XXX</w:t>
      </w:r>
    </w:p>
    <w:p w14:paraId="6DA60381" w14:textId="686BF433" w:rsidR="00733822" w:rsidRPr="00733822" w:rsidRDefault="00733822" w:rsidP="00733822">
      <w:pPr>
        <w:jc w:val="center"/>
        <w:rPr>
          <w:rFonts w:ascii="Helvetica" w:hAnsi="Helvetica"/>
          <w:sz w:val="24"/>
          <w:szCs w:val="24"/>
        </w:rPr>
      </w:pPr>
      <w:r w:rsidRPr="00733822">
        <w:rPr>
          <w:rFonts w:ascii="Helvetica" w:hAnsi="Helvetica"/>
          <w:sz w:val="24"/>
          <w:szCs w:val="24"/>
        </w:rPr>
        <w:t>_______________</w:t>
      </w:r>
    </w:p>
    <w:p w14:paraId="2704399D" w14:textId="3E1EF651" w:rsidR="00733822" w:rsidRPr="00BB4CBC" w:rsidRDefault="00733822" w:rsidP="00BB4CBC">
      <w:pPr>
        <w:jc w:val="center"/>
        <w:rPr>
          <w:rFonts w:ascii="Helvetica" w:hAnsi="Helvetica"/>
          <w:sz w:val="24"/>
          <w:szCs w:val="24"/>
          <w:u w:val="single"/>
        </w:rPr>
      </w:pPr>
      <w:r w:rsidRPr="00733822">
        <w:rPr>
          <w:rFonts w:ascii="Helvetica" w:hAnsi="Helvetica"/>
          <w:sz w:val="24"/>
          <w:szCs w:val="24"/>
          <w:u w:val="single"/>
        </w:rPr>
        <w:t xml:space="preserve">AFFAIRE N° </w:t>
      </w:r>
      <w:r w:rsidR="00EE388E" w:rsidRPr="00EE388E">
        <w:rPr>
          <w:rFonts w:ascii="Helvetica" w:hAnsi="Helvetica"/>
          <w:sz w:val="24"/>
          <w:szCs w:val="24"/>
          <w:highlight w:val="yellow"/>
          <w:u w:val="single"/>
        </w:rPr>
        <w:t>XX</w:t>
      </w:r>
    </w:p>
    <w:p w14:paraId="3F9AFEE2" w14:textId="3BFFEB5D" w:rsidR="00785BC7" w:rsidRPr="00EF7EEE" w:rsidRDefault="00733822" w:rsidP="00EF7EEE">
      <w:pPr>
        <w:jc w:val="center"/>
        <w:rPr>
          <w:rFonts w:ascii="Helvetica" w:hAnsi="Helvetica"/>
          <w:sz w:val="24"/>
          <w:szCs w:val="24"/>
        </w:rPr>
      </w:pPr>
      <w:r w:rsidRPr="00733822">
        <w:rPr>
          <w:rFonts w:ascii="Helvetica" w:hAnsi="Helvetica"/>
          <w:sz w:val="24"/>
          <w:szCs w:val="24"/>
          <w:u w:val="single"/>
        </w:rPr>
        <w:t>PROJET de DÉLIBERATION</w:t>
      </w:r>
    </w:p>
    <w:p w14:paraId="4581236F" w14:textId="60ED1C61" w:rsidR="00E60114" w:rsidRPr="00733822" w:rsidRDefault="00C75BF2">
      <w:pPr>
        <w:rPr>
          <w:rFonts w:ascii="Helvetica" w:hAnsi="Helvetica" w:cstheme="minorHAnsi"/>
          <w:sz w:val="20"/>
          <w:szCs w:val="20"/>
        </w:rPr>
      </w:pPr>
      <w:r w:rsidRPr="00733822">
        <w:rPr>
          <w:rFonts w:ascii="Helvetica" w:hAnsi="Helvetica" w:cstheme="minorHAnsi"/>
          <w:sz w:val="22"/>
          <w:szCs w:val="22"/>
          <w:u w:val="single"/>
        </w:rPr>
        <w:t>OBJET </w:t>
      </w:r>
      <w:r w:rsidRPr="00733822">
        <w:rPr>
          <w:rFonts w:ascii="Helvetica" w:hAnsi="Helvetica" w:cstheme="minorHAnsi"/>
          <w:sz w:val="22"/>
          <w:szCs w:val="22"/>
        </w:rPr>
        <w:t xml:space="preserve">: </w:t>
      </w:r>
      <w:r w:rsidR="00113F7A">
        <w:rPr>
          <w:rFonts w:ascii="Helvetica" w:hAnsi="Helvetica" w:cstheme="minorHAnsi"/>
          <w:sz w:val="22"/>
          <w:szCs w:val="22"/>
        </w:rPr>
        <w:t>Approbation de la/des convention(s) d’assistance à maitrise d’ouvrage</w:t>
      </w:r>
    </w:p>
    <w:p w14:paraId="3CBC8DAC" w14:textId="77777777" w:rsidR="00C75BF2" w:rsidRPr="00733822" w:rsidRDefault="00C75BF2" w:rsidP="002D015D">
      <w:pPr>
        <w:spacing w:after="0" w:line="240" w:lineRule="auto"/>
        <w:rPr>
          <w:rFonts w:ascii="Helvetica" w:hAnsi="Helvetica" w:cstheme="minorHAnsi"/>
          <w:b/>
          <w:bCs/>
          <w:sz w:val="20"/>
          <w:szCs w:val="20"/>
        </w:rPr>
      </w:pPr>
    </w:p>
    <w:p w14:paraId="2C7C5FB3" w14:textId="6DF5FBBD" w:rsidR="00785BC7" w:rsidRPr="00733822" w:rsidRDefault="00785BC7" w:rsidP="002D015D">
      <w:pPr>
        <w:spacing w:after="0" w:line="240" w:lineRule="auto"/>
        <w:rPr>
          <w:rFonts w:ascii="Helvetica" w:hAnsi="Helvetica" w:cstheme="minorHAnsi"/>
          <w:b/>
          <w:bCs/>
          <w:sz w:val="20"/>
          <w:szCs w:val="20"/>
        </w:rPr>
      </w:pPr>
      <w:r w:rsidRPr="00733822">
        <w:rPr>
          <w:rFonts w:ascii="Helvetica" w:hAnsi="Helvetica" w:cstheme="minorHAnsi"/>
          <w:b/>
          <w:bCs/>
          <w:sz w:val="20"/>
          <w:szCs w:val="20"/>
        </w:rPr>
        <w:t xml:space="preserve">LE CONSEIL MUNICIPAL, </w:t>
      </w:r>
    </w:p>
    <w:p w14:paraId="4E6C6873" w14:textId="77777777" w:rsidR="00785BC7" w:rsidRPr="00733822" w:rsidRDefault="00785BC7" w:rsidP="00785BC7">
      <w:pPr>
        <w:spacing w:after="0" w:line="240" w:lineRule="auto"/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73B6347A" w14:textId="169A8352" w:rsidR="000D00F3" w:rsidRPr="000D00F3" w:rsidRDefault="000D00F3" w:rsidP="00785BC7">
      <w:pPr>
        <w:spacing w:after="0" w:line="240" w:lineRule="auto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sz w:val="20"/>
        </w:rPr>
        <w:t xml:space="preserve">Vu </w:t>
      </w:r>
      <w:r w:rsidRPr="000D00F3">
        <w:rPr>
          <w:rFonts w:ascii="Helvetica" w:hAnsi="Helvetica"/>
          <w:sz w:val="20"/>
        </w:rPr>
        <w:t xml:space="preserve">la loi n°2017-1839 du 30 décembre 2017, </w:t>
      </w:r>
    </w:p>
    <w:p w14:paraId="38563FA7" w14:textId="77777777" w:rsidR="000D00F3" w:rsidRDefault="000D00F3" w:rsidP="00785BC7">
      <w:pPr>
        <w:spacing w:after="0" w:line="240" w:lineRule="auto"/>
        <w:jc w:val="both"/>
        <w:rPr>
          <w:rFonts w:ascii="Helvetica" w:hAnsi="Helvetica"/>
          <w:b/>
          <w:bCs/>
          <w:sz w:val="20"/>
        </w:rPr>
      </w:pPr>
    </w:p>
    <w:p w14:paraId="5BE6F34E" w14:textId="01DF7F86" w:rsidR="0027473A" w:rsidRDefault="0027473A" w:rsidP="00785BC7">
      <w:pPr>
        <w:spacing w:after="0" w:line="240" w:lineRule="auto"/>
        <w:jc w:val="both"/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 xml:space="preserve">Vu </w:t>
      </w:r>
      <w:r w:rsidRPr="0027473A">
        <w:rPr>
          <w:rFonts w:ascii="Helvetica" w:hAnsi="Helvetica"/>
          <w:sz w:val="20"/>
        </w:rPr>
        <w:t>le Code général des collectivités territoriales</w:t>
      </w:r>
      <w:r w:rsidR="00113F7A">
        <w:rPr>
          <w:rFonts w:ascii="Helvetica" w:hAnsi="Helvetica"/>
          <w:sz w:val="20"/>
        </w:rPr>
        <w:t xml:space="preserve"> et notamment l’article L.2224-3</w:t>
      </w:r>
      <w:r w:rsidR="00EF7EEE">
        <w:rPr>
          <w:rFonts w:ascii="Helvetica" w:hAnsi="Helvetica"/>
          <w:sz w:val="20"/>
        </w:rPr>
        <w:t>4,</w:t>
      </w:r>
      <w:r>
        <w:rPr>
          <w:rFonts w:ascii="Helvetica" w:hAnsi="Helvetica"/>
          <w:b/>
          <w:bCs/>
          <w:sz w:val="20"/>
        </w:rPr>
        <w:t xml:space="preserve"> </w:t>
      </w:r>
    </w:p>
    <w:p w14:paraId="07AE10A9" w14:textId="14BEAFB9" w:rsidR="009E765E" w:rsidRDefault="009E765E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18071E90" w14:textId="35287761" w:rsidR="006547D4" w:rsidRDefault="006547D4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6547D4">
        <w:rPr>
          <w:rFonts w:ascii="Helvetica" w:hAnsi="Helvetica" w:cstheme="minorHAnsi"/>
          <w:b/>
          <w:bCs/>
          <w:sz w:val="20"/>
          <w:szCs w:val="20"/>
        </w:rPr>
        <w:t>Vu</w:t>
      </w:r>
      <w:r>
        <w:rPr>
          <w:rFonts w:ascii="Helvetica" w:hAnsi="Helvetica" w:cstheme="minorHAnsi"/>
          <w:sz w:val="20"/>
          <w:szCs w:val="20"/>
        </w:rPr>
        <w:t xml:space="preserve"> la délibération n°25-04 du Sigeif en date du 3 février 2025 approuvant les conventions d’assistance à maitrise d’ouvrage</w:t>
      </w:r>
      <w:r w:rsidR="00226B1D">
        <w:rPr>
          <w:rFonts w:ascii="Helvetica" w:hAnsi="Helvetica" w:cstheme="minorHAnsi"/>
          <w:sz w:val="20"/>
          <w:szCs w:val="20"/>
        </w:rPr>
        <w:t xml:space="preserve"> d’exploitation et de travaux, </w:t>
      </w:r>
    </w:p>
    <w:p w14:paraId="3032C1E1" w14:textId="77777777" w:rsidR="00A861B6" w:rsidRDefault="00A861B6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30218106" w14:textId="6880F233" w:rsidR="00A861B6" w:rsidRPr="00733822" w:rsidRDefault="00A861B6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E65D2B">
        <w:rPr>
          <w:rFonts w:ascii="Helvetica" w:hAnsi="Helvetica" w:cstheme="minorHAnsi"/>
          <w:b/>
          <w:bCs/>
          <w:sz w:val="20"/>
          <w:szCs w:val="20"/>
        </w:rPr>
        <w:t>Vu</w:t>
      </w:r>
      <w:r>
        <w:rPr>
          <w:rFonts w:ascii="Helvetica" w:hAnsi="Helvetica" w:cstheme="minorHAnsi"/>
          <w:sz w:val="20"/>
          <w:szCs w:val="20"/>
        </w:rPr>
        <w:t xml:space="preserve"> la délibération </w:t>
      </w:r>
      <w:proofErr w:type="spellStart"/>
      <w:r>
        <w:rPr>
          <w:rFonts w:ascii="Helvetica" w:hAnsi="Helvetica" w:cstheme="minorHAnsi"/>
          <w:sz w:val="20"/>
          <w:szCs w:val="20"/>
        </w:rPr>
        <w:t>n°XXX</w:t>
      </w:r>
      <w:proofErr w:type="spellEnd"/>
      <w:r>
        <w:rPr>
          <w:rFonts w:ascii="Helvetica" w:hAnsi="Helvetica" w:cstheme="minorHAnsi"/>
          <w:sz w:val="20"/>
          <w:szCs w:val="20"/>
        </w:rPr>
        <w:t xml:space="preserve"> approuvant l’adhésion de la commune au service d’achat</w:t>
      </w:r>
      <w:r w:rsidR="00E65D2B">
        <w:rPr>
          <w:rFonts w:ascii="Helvetica" w:hAnsi="Helvetica" w:cstheme="minorHAnsi"/>
          <w:sz w:val="20"/>
          <w:szCs w:val="20"/>
        </w:rPr>
        <w:t>s</w:t>
      </w:r>
      <w:r>
        <w:rPr>
          <w:rFonts w:ascii="Helvetica" w:hAnsi="Helvetica" w:cstheme="minorHAnsi"/>
          <w:sz w:val="20"/>
          <w:szCs w:val="20"/>
        </w:rPr>
        <w:t xml:space="preserve"> centralisé</w:t>
      </w:r>
      <w:r w:rsidR="00E65D2B">
        <w:rPr>
          <w:rFonts w:ascii="Helvetica" w:hAnsi="Helvetica" w:cstheme="minorHAnsi"/>
          <w:sz w:val="20"/>
          <w:szCs w:val="20"/>
        </w:rPr>
        <w:t>s</w:t>
      </w:r>
      <w:r>
        <w:rPr>
          <w:rFonts w:ascii="Helvetica" w:hAnsi="Helvetica" w:cstheme="minorHAnsi"/>
          <w:sz w:val="20"/>
          <w:szCs w:val="20"/>
        </w:rPr>
        <w:t xml:space="preserve"> « </w:t>
      </w:r>
      <w:r w:rsidR="00EF7EEE">
        <w:rPr>
          <w:rFonts w:ascii="Helvetica" w:hAnsi="Helvetica" w:cstheme="minorHAnsi"/>
          <w:sz w:val="20"/>
          <w:szCs w:val="20"/>
        </w:rPr>
        <w:t xml:space="preserve">Sigeif </w:t>
      </w:r>
      <w:proofErr w:type="spellStart"/>
      <w:r>
        <w:rPr>
          <w:rFonts w:ascii="Helvetica" w:hAnsi="Helvetica" w:cstheme="minorHAnsi"/>
          <w:sz w:val="20"/>
          <w:szCs w:val="20"/>
        </w:rPr>
        <w:t>Eco</w:t>
      </w:r>
      <w:r w:rsidR="00EF7EEE">
        <w:rPr>
          <w:rFonts w:ascii="Helvetica" w:hAnsi="Helvetica" w:cstheme="minorHAnsi"/>
          <w:sz w:val="20"/>
          <w:szCs w:val="20"/>
        </w:rPr>
        <w:t>R</w:t>
      </w:r>
      <w:r>
        <w:rPr>
          <w:rFonts w:ascii="Helvetica" w:hAnsi="Helvetica" w:cstheme="minorHAnsi"/>
          <w:sz w:val="20"/>
          <w:szCs w:val="20"/>
        </w:rPr>
        <w:t>eno</w:t>
      </w:r>
      <w:proofErr w:type="spellEnd"/>
      <w:r>
        <w:rPr>
          <w:rFonts w:ascii="Helvetica" w:hAnsi="Helvetica" w:cstheme="minorHAnsi"/>
          <w:sz w:val="20"/>
          <w:szCs w:val="20"/>
        </w:rPr>
        <w:t> »,</w:t>
      </w:r>
    </w:p>
    <w:p w14:paraId="325213E9" w14:textId="37575511" w:rsidR="00225F86" w:rsidRPr="00733822" w:rsidRDefault="00225F86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4CC0E6E8" w14:textId="0B7C8D21" w:rsidR="00733822" w:rsidRDefault="00A637F6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733822">
        <w:rPr>
          <w:rFonts w:ascii="Helvetica" w:hAnsi="Helvetica" w:cstheme="minorHAnsi"/>
          <w:b/>
          <w:bCs/>
          <w:sz w:val="20"/>
          <w:szCs w:val="20"/>
        </w:rPr>
        <w:t>C</w:t>
      </w:r>
      <w:r w:rsidR="00733822">
        <w:rPr>
          <w:rFonts w:ascii="Helvetica" w:hAnsi="Helvetica" w:cstheme="minorHAnsi"/>
          <w:b/>
          <w:bCs/>
          <w:sz w:val="20"/>
          <w:szCs w:val="20"/>
        </w:rPr>
        <w:t>onsidérant</w:t>
      </w:r>
      <w:r w:rsidR="003932B9">
        <w:rPr>
          <w:rFonts w:ascii="Helvetica" w:hAnsi="Helvetica" w:cstheme="minorHAnsi"/>
          <w:sz w:val="20"/>
          <w:szCs w:val="20"/>
        </w:rPr>
        <w:t xml:space="preserve"> </w:t>
      </w:r>
      <w:r w:rsidR="00113F7A">
        <w:rPr>
          <w:rFonts w:ascii="Helvetica" w:hAnsi="Helvetica" w:cstheme="minorHAnsi"/>
          <w:sz w:val="20"/>
          <w:szCs w:val="20"/>
        </w:rPr>
        <w:t>les objectifs nationaux fixés en matière de performance énergétique,</w:t>
      </w:r>
      <w:r w:rsidR="00B904CC">
        <w:rPr>
          <w:rFonts w:ascii="Helvetica" w:hAnsi="Helvetica" w:cstheme="minorHAnsi"/>
          <w:sz w:val="20"/>
          <w:szCs w:val="20"/>
        </w:rPr>
        <w:t xml:space="preserve"> </w:t>
      </w:r>
    </w:p>
    <w:p w14:paraId="6FDBAAA9" w14:textId="77777777" w:rsidR="006547D4" w:rsidRDefault="006547D4" w:rsidP="00EE388E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7CD571EA" w14:textId="57041592" w:rsidR="006547D4" w:rsidRDefault="006547D4" w:rsidP="00EE388E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6547D4">
        <w:rPr>
          <w:rFonts w:ascii="Helvetica" w:hAnsi="Helvetica" w:cstheme="minorHAnsi"/>
          <w:b/>
          <w:bCs/>
          <w:sz w:val="20"/>
          <w:szCs w:val="20"/>
        </w:rPr>
        <w:t>Considérant</w:t>
      </w:r>
      <w:r>
        <w:rPr>
          <w:rFonts w:ascii="Helvetica" w:hAnsi="Helvetica" w:cstheme="minorHAnsi"/>
          <w:sz w:val="20"/>
          <w:szCs w:val="20"/>
        </w:rPr>
        <w:t xml:space="preserve"> la faculté pour le Sigeif d’accompagner la maitrise d’ouvrage des projets en tant qu’autorité organisatrice d’un réseau public de distribution d’électricité et de gaz, </w:t>
      </w:r>
    </w:p>
    <w:p w14:paraId="267D1E68" w14:textId="77777777" w:rsidR="000D00F3" w:rsidRDefault="000D00F3" w:rsidP="00EE388E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210E8338" w14:textId="2A932741" w:rsidR="000D00F3" w:rsidRDefault="000D00F3" w:rsidP="00EE388E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733822">
        <w:rPr>
          <w:rFonts w:ascii="Helvetica" w:hAnsi="Helvetica" w:cstheme="minorHAnsi"/>
          <w:b/>
          <w:bCs/>
          <w:sz w:val="20"/>
          <w:szCs w:val="20"/>
        </w:rPr>
        <w:t>C</w:t>
      </w:r>
      <w:r>
        <w:rPr>
          <w:rFonts w:ascii="Helvetica" w:hAnsi="Helvetica" w:cstheme="minorHAnsi"/>
          <w:b/>
          <w:bCs/>
          <w:sz w:val="20"/>
          <w:szCs w:val="20"/>
        </w:rPr>
        <w:t>onsidérant</w:t>
      </w:r>
      <w:r w:rsidRPr="00733822">
        <w:rPr>
          <w:rFonts w:ascii="Helvetica" w:hAnsi="Helvetica" w:cstheme="minorHAnsi"/>
          <w:sz w:val="20"/>
          <w:szCs w:val="20"/>
        </w:rPr>
        <w:t xml:space="preserve"> </w:t>
      </w:r>
      <w:r>
        <w:rPr>
          <w:rFonts w:ascii="Helvetica" w:hAnsi="Helvetica" w:cstheme="minorHAnsi"/>
          <w:sz w:val="20"/>
          <w:szCs w:val="20"/>
        </w:rPr>
        <w:t xml:space="preserve">l’intérêt pour la commune de conclure une convention proposant un service « clé en main » pour atteindre ces objectifs, </w:t>
      </w:r>
    </w:p>
    <w:p w14:paraId="260DFAA3" w14:textId="77777777" w:rsidR="009C16A2" w:rsidRPr="00733822" w:rsidRDefault="009C16A2" w:rsidP="00EE388E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555513E5" w14:textId="757F5E70" w:rsidR="009E765E" w:rsidRPr="00733822" w:rsidRDefault="009E765E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7FD89671" w14:textId="75B594B5" w:rsidR="00955B71" w:rsidRPr="00733822" w:rsidRDefault="00955B71" w:rsidP="00785BC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4F9AD3C5" w14:textId="34EAA8B5" w:rsidR="003111CF" w:rsidRPr="00733822" w:rsidRDefault="00733822" w:rsidP="00733822">
      <w:pPr>
        <w:spacing w:after="0" w:line="240" w:lineRule="auto"/>
        <w:jc w:val="center"/>
        <w:rPr>
          <w:rFonts w:ascii="Helvetica" w:hAnsi="Helvetica" w:cstheme="minorHAnsi"/>
          <w:b/>
          <w:bCs/>
          <w:sz w:val="20"/>
          <w:szCs w:val="20"/>
        </w:rPr>
      </w:pPr>
      <w:r w:rsidRPr="00733822">
        <w:rPr>
          <w:rFonts w:ascii="Helvetica" w:hAnsi="Helvetica"/>
          <w:sz w:val="20"/>
          <w:szCs w:val="20"/>
          <w:u w:val="single"/>
        </w:rPr>
        <w:t>D É L I B È R E</w:t>
      </w:r>
      <w:r w:rsidRPr="00733822">
        <w:rPr>
          <w:rFonts w:ascii="Helvetica" w:hAnsi="Helvetica"/>
          <w:sz w:val="20"/>
          <w:szCs w:val="20"/>
        </w:rPr>
        <w:t xml:space="preserve"> :</w:t>
      </w:r>
    </w:p>
    <w:p w14:paraId="20BB485F" w14:textId="77777777" w:rsidR="00FF2D2C" w:rsidRPr="00733822" w:rsidRDefault="00FF2D2C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59824EAD" w14:textId="77777777" w:rsidR="009E765E" w:rsidRPr="00733822" w:rsidRDefault="009E765E" w:rsidP="00785BC7">
      <w:pPr>
        <w:spacing w:after="0" w:line="240" w:lineRule="auto"/>
        <w:ind w:left="993" w:hanging="993"/>
        <w:jc w:val="both"/>
        <w:rPr>
          <w:rFonts w:ascii="Helvetica" w:hAnsi="Helvetica" w:cstheme="minorHAnsi"/>
          <w:bCs/>
          <w:sz w:val="20"/>
          <w:szCs w:val="20"/>
        </w:rPr>
      </w:pPr>
    </w:p>
    <w:p w14:paraId="2EF34189" w14:textId="77777777" w:rsidR="00E65D2B" w:rsidRDefault="00733822" w:rsidP="00113F7A">
      <w:pPr>
        <w:spacing w:after="0" w:line="276" w:lineRule="auto"/>
        <w:ind w:left="1134" w:hanging="1134"/>
        <w:jc w:val="both"/>
        <w:rPr>
          <w:rFonts w:ascii="Helvetica" w:hAnsi="Helvetica" w:cstheme="minorHAnsi"/>
          <w:bCs/>
          <w:sz w:val="20"/>
          <w:szCs w:val="20"/>
        </w:rPr>
      </w:pPr>
      <w:r w:rsidRPr="00733822">
        <w:rPr>
          <w:rFonts w:ascii="Helvetica" w:hAnsi="Helvetica"/>
          <w:sz w:val="20"/>
          <w:szCs w:val="20"/>
          <w:u w:val="single"/>
        </w:rPr>
        <w:t>Article 1</w:t>
      </w:r>
      <w:r w:rsidRPr="00733822">
        <w:rPr>
          <w:rFonts w:ascii="Helvetica" w:hAnsi="Helvetica"/>
          <w:sz w:val="20"/>
          <w:szCs w:val="20"/>
          <w:u w:val="single"/>
          <w:vertAlign w:val="superscript"/>
        </w:rPr>
        <w:t>er</w:t>
      </w:r>
      <w:r w:rsidRPr="00733822">
        <w:rPr>
          <w:rFonts w:ascii="Helvetica" w:hAnsi="Helvetica"/>
          <w:sz w:val="20"/>
          <w:szCs w:val="20"/>
          <w:u w:val="single"/>
        </w:rPr>
        <w:t> </w:t>
      </w:r>
      <w:r w:rsidRPr="00733822">
        <w:rPr>
          <w:rFonts w:ascii="Helvetica" w:hAnsi="Helvetica"/>
          <w:sz w:val="20"/>
          <w:szCs w:val="20"/>
        </w:rPr>
        <w:t>:</w:t>
      </w:r>
      <w:r w:rsidR="009E765E" w:rsidRPr="00733822">
        <w:rPr>
          <w:rFonts w:ascii="Helvetica" w:hAnsi="Helvetica" w:cstheme="minorHAnsi"/>
          <w:bCs/>
          <w:sz w:val="20"/>
          <w:szCs w:val="20"/>
        </w:rPr>
        <w:t> </w:t>
      </w:r>
      <w:r w:rsidR="00A32FB2" w:rsidRPr="00733822">
        <w:rPr>
          <w:rFonts w:ascii="Helvetica" w:hAnsi="Helvetica" w:cstheme="minorHAnsi"/>
          <w:b/>
          <w:sz w:val="20"/>
          <w:szCs w:val="20"/>
        </w:rPr>
        <w:t>A</w:t>
      </w:r>
      <w:r w:rsidR="00EE388E">
        <w:rPr>
          <w:rFonts w:ascii="Helvetica" w:hAnsi="Helvetica" w:cstheme="minorHAnsi"/>
          <w:b/>
          <w:sz w:val="20"/>
          <w:szCs w:val="20"/>
        </w:rPr>
        <w:t xml:space="preserve">pprouve </w:t>
      </w:r>
      <w:r w:rsidR="00113F7A">
        <w:rPr>
          <w:rFonts w:ascii="Helvetica" w:hAnsi="Helvetica" w:cstheme="minorHAnsi"/>
          <w:bCs/>
          <w:sz w:val="20"/>
          <w:szCs w:val="20"/>
        </w:rPr>
        <w:t>la/les convention(s) d’assistance à maitrise d’ouvrage </w:t>
      </w:r>
      <w:r w:rsidR="00E65D2B">
        <w:rPr>
          <w:rFonts w:ascii="Helvetica" w:hAnsi="Helvetica" w:cstheme="minorHAnsi"/>
          <w:bCs/>
          <w:sz w:val="20"/>
          <w:szCs w:val="20"/>
        </w:rPr>
        <w:t>d’exploitation et/ou de</w:t>
      </w:r>
    </w:p>
    <w:p w14:paraId="77112E11" w14:textId="2CB38001" w:rsidR="009E765E" w:rsidRDefault="00EF7EEE" w:rsidP="00113F7A">
      <w:pPr>
        <w:spacing w:after="0" w:line="276" w:lineRule="auto"/>
        <w:ind w:left="1134" w:hanging="1134"/>
        <w:jc w:val="both"/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T</w:t>
      </w:r>
      <w:r w:rsidR="00E65D2B">
        <w:rPr>
          <w:rFonts w:ascii="Helvetica" w:hAnsi="Helvetica" w:cstheme="minorHAnsi"/>
          <w:bCs/>
          <w:sz w:val="20"/>
          <w:szCs w:val="20"/>
        </w:rPr>
        <w:t>ravaux</w:t>
      </w:r>
      <w:r>
        <w:rPr>
          <w:rFonts w:ascii="Helvetica" w:hAnsi="Helvetica" w:cstheme="minorHAnsi"/>
          <w:bCs/>
          <w:sz w:val="20"/>
          <w:szCs w:val="20"/>
        </w:rPr>
        <w:t>.</w:t>
      </w:r>
    </w:p>
    <w:p w14:paraId="76497598" w14:textId="77777777" w:rsidR="00EF7EEE" w:rsidRDefault="00EF7EEE" w:rsidP="00113F7A">
      <w:pPr>
        <w:spacing w:after="0" w:line="276" w:lineRule="auto"/>
        <w:ind w:left="1134" w:hanging="1134"/>
        <w:jc w:val="both"/>
        <w:rPr>
          <w:rFonts w:ascii="Helvetica" w:hAnsi="Helvetica" w:cstheme="minorHAnsi"/>
          <w:bCs/>
          <w:sz w:val="20"/>
          <w:szCs w:val="20"/>
        </w:rPr>
      </w:pPr>
    </w:p>
    <w:p w14:paraId="28EA2D43" w14:textId="0C32E927" w:rsidR="00EF7EEE" w:rsidRDefault="00EF7EEE" w:rsidP="00EF7EEE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  <w:r w:rsidRPr="00E15DC2">
        <w:rPr>
          <w:rFonts w:ascii="Helvetica" w:hAnsi="Helvetica" w:cstheme="minorHAnsi"/>
          <w:bCs/>
          <w:sz w:val="20"/>
          <w:szCs w:val="20"/>
          <w:u w:val="single"/>
        </w:rPr>
        <w:t xml:space="preserve">Article </w:t>
      </w:r>
      <w:r>
        <w:rPr>
          <w:rFonts w:ascii="Helvetica" w:hAnsi="Helvetica" w:cstheme="minorHAnsi"/>
          <w:bCs/>
          <w:sz w:val="20"/>
          <w:szCs w:val="20"/>
          <w:u w:val="single"/>
        </w:rPr>
        <w:t>2</w:t>
      </w:r>
      <w:r w:rsidRPr="00E15DC2">
        <w:rPr>
          <w:rFonts w:ascii="Helvetica" w:hAnsi="Helvetica" w:cstheme="minorHAnsi"/>
          <w:bCs/>
          <w:sz w:val="20"/>
          <w:szCs w:val="20"/>
          <w:u w:val="single"/>
        </w:rPr>
        <w:t> </w:t>
      </w:r>
      <w:r w:rsidRPr="0026678C">
        <w:rPr>
          <w:rFonts w:ascii="Helvetica" w:hAnsi="Helvetica" w:cstheme="minorHAnsi"/>
          <w:bCs/>
          <w:sz w:val="20"/>
          <w:szCs w:val="20"/>
        </w:rPr>
        <w:t>:</w:t>
      </w:r>
      <w:r>
        <w:rPr>
          <w:rFonts w:ascii="Helvetica" w:hAnsi="Helvetica" w:cstheme="minorHAnsi"/>
          <w:bCs/>
          <w:sz w:val="20"/>
          <w:szCs w:val="20"/>
        </w:rPr>
        <w:t xml:space="preserve"> </w:t>
      </w:r>
      <w:r w:rsidRPr="00E15DC2">
        <w:rPr>
          <w:rFonts w:ascii="Helvetica" w:hAnsi="Helvetica" w:cstheme="minorHAnsi"/>
          <w:b/>
          <w:sz w:val="20"/>
          <w:szCs w:val="20"/>
        </w:rPr>
        <w:t>Approuve</w:t>
      </w:r>
      <w:r>
        <w:rPr>
          <w:rFonts w:ascii="Helvetica" w:hAnsi="Helvetica" w:cstheme="minorHAnsi"/>
          <w:bCs/>
          <w:sz w:val="20"/>
          <w:szCs w:val="20"/>
        </w:rPr>
        <w:t xml:space="preserve"> les conditions financières d’assistance à maitrise </w:t>
      </w:r>
      <w:r>
        <w:rPr>
          <w:rFonts w:ascii="Helvetica" w:hAnsi="Helvetica" w:cstheme="minorHAnsi"/>
          <w:bCs/>
          <w:sz w:val="20"/>
          <w:szCs w:val="20"/>
        </w:rPr>
        <w:t>d’ouvrage «</w:t>
      </w:r>
      <w:r>
        <w:rPr>
          <w:rFonts w:ascii="Helvetica" w:hAnsi="Helvetica" w:cstheme="minorHAnsi"/>
          <w:bCs/>
          <w:sz w:val="20"/>
          <w:szCs w:val="20"/>
        </w:rPr>
        <w:t xml:space="preserve"> Sigeif </w:t>
      </w:r>
      <w:proofErr w:type="spellStart"/>
      <w:r>
        <w:rPr>
          <w:rFonts w:ascii="Helvetica" w:hAnsi="Helvetica" w:cstheme="minorHAnsi"/>
          <w:bCs/>
          <w:sz w:val="20"/>
          <w:szCs w:val="20"/>
        </w:rPr>
        <w:t>EcoReno</w:t>
      </w:r>
      <w:proofErr w:type="spellEnd"/>
      <w:r>
        <w:rPr>
          <w:rFonts w:ascii="Helvetica" w:hAnsi="Helvetica" w:cstheme="minorHAnsi"/>
          <w:bCs/>
          <w:sz w:val="20"/>
          <w:szCs w:val="20"/>
        </w:rPr>
        <w:t xml:space="preserve"> » suivantes : </w:t>
      </w:r>
    </w:p>
    <w:p w14:paraId="18474510" w14:textId="5D46E8CE" w:rsidR="00EF7EEE" w:rsidRPr="00EF7EEE" w:rsidRDefault="00EF7EEE" w:rsidP="00EF7EEE">
      <w:pPr>
        <w:pStyle w:val="Paragraphedeliste"/>
        <w:numPr>
          <w:ilvl w:val="1"/>
          <w:numId w:val="1"/>
        </w:numPr>
        <w:spacing w:after="0" w:line="240" w:lineRule="auto"/>
        <w:ind w:right="38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AMO exploitation</w:t>
      </w:r>
      <w:r w:rsidRPr="00EF7EEE">
        <w:rPr>
          <w:rFonts w:ascii="Helvetica" w:hAnsi="Helvetica"/>
          <w:sz w:val="20"/>
          <w:szCs w:val="20"/>
        </w:rPr>
        <w:t xml:space="preserve"> et de maintenance des installations CVC : </w:t>
      </w:r>
      <w:r>
        <w:rPr>
          <w:rFonts w:ascii="Helvetica" w:hAnsi="Helvetica"/>
          <w:sz w:val="20"/>
          <w:szCs w:val="20"/>
        </w:rPr>
        <w:t>de 0</w:t>
      </w:r>
      <w:r w:rsidRPr="00EF7EEE">
        <w:rPr>
          <w:rFonts w:ascii="Helvetica" w:hAnsi="Helvetica"/>
          <w:sz w:val="20"/>
          <w:szCs w:val="20"/>
        </w:rPr>
        <w:t>,5%</w:t>
      </w:r>
      <w:r>
        <w:rPr>
          <w:rFonts w:ascii="Helvetica" w:hAnsi="Helvetica"/>
          <w:sz w:val="20"/>
          <w:szCs w:val="20"/>
        </w:rPr>
        <w:t xml:space="preserve"> à 1%</w:t>
      </w:r>
      <w:r w:rsidRPr="00EF7EEE">
        <w:rPr>
          <w:rFonts w:ascii="Helvetica" w:hAnsi="Helvetica"/>
          <w:sz w:val="20"/>
          <w:szCs w:val="20"/>
        </w:rPr>
        <w:t xml:space="preserve"> du montant du marché subséquent</w:t>
      </w:r>
      <w:r>
        <w:rPr>
          <w:rFonts w:ascii="Helvetica" w:hAnsi="Helvetica"/>
          <w:sz w:val="20"/>
          <w:szCs w:val="20"/>
        </w:rPr>
        <w:t>, en fonction des missions sollicité</w:t>
      </w:r>
      <w:r w:rsidRPr="00EF7EEE">
        <w:rPr>
          <w:rFonts w:ascii="Helvetica" w:hAnsi="Helvetica"/>
          <w:sz w:val="20"/>
          <w:szCs w:val="20"/>
        </w:rPr>
        <w:t>.</w:t>
      </w:r>
    </w:p>
    <w:p w14:paraId="013142DE" w14:textId="44459207" w:rsidR="00EF7EEE" w:rsidRDefault="00EF7EEE" w:rsidP="00EF7EEE">
      <w:pPr>
        <w:numPr>
          <w:ilvl w:val="1"/>
          <w:numId w:val="1"/>
        </w:numPr>
        <w:spacing w:after="0" w:line="240" w:lineRule="auto"/>
        <w:ind w:right="38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AMO m</w:t>
      </w:r>
      <w:r w:rsidRPr="006714D4">
        <w:rPr>
          <w:rFonts w:ascii="Helvetica" w:hAnsi="Helvetica"/>
          <w:sz w:val="20"/>
          <w:szCs w:val="20"/>
        </w:rPr>
        <w:t>aîtrise d’œuvre</w:t>
      </w:r>
      <w:r>
        <w:rPr>
          <w:rFonts w:ascii="Helvetica" w:hAnsi="Helvetica"/>
          <w:sz w:val="20"/>
          <w:szCs w:val="20"/>
        </w:rPr>
        <w:t xml:space="preserve"> et autres prestations intellectuelles</w:t>
      </w:r>
      <w:r>
        <w:rPr>
          <w:rFonts w:ascii="Helvetica" w:hAnsi="Helvetica"/>
          <w:sz w:val="20"/>
          <w:szCs w:val="20"/>
        </w:rPr>
        <w:t> ; t</w:t>
      </w:r>
      <w:r w:rsidRPr="0026678C">
        <w:rPr>
          <w:rFonts w:ascii="Helvetica" w:hAnsi="Helvetica"/>
          <w:sz w:val="20"/>
          <w:szCs w:val="20"/>
        </w:rPr>
        <w:t>ravaux de rénovation énergétique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</w:rPr>
        <w:t>0</w:t>
      </w:r>
      <w:r>
        <w:rPr>
          <w:rFonts w:ascii="Helvetica" w:hAnsi="Helvetica"/>
          <w:sz w:val="20"/>
          <w:szCs w:val="20"/>
        </w:rPr>
        <w:t>,5% du montant du marché subséquent.</w:t>
      </w:r>
    </w:p>
    <w:p w14:paraId="7107B425" w14:textId="77777777" w:rsidR="00223254" w:rsidRDefault="00223254" w:rsidP="001D6000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5254B724" w14:textId="19D5692A" w:rsidR="00113F7A" w:rsidRDefault="00223254" w:rsidP="00BB4CBC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  <w:r w:rsidRPr="00223254">
        <w:rPr>
          <w:rFonts w:ascii="Helvetica" w:hAnsi="Helvetica" w:cstheme="minorHAnsi"/>
          <w:bCs/>
          <w:sz w:val="20"/>
          <w:szCs w:val="20"/>
          <w:u w:val="single"/>
        </w:rPr>
        <w:t>Article</w:t>
      </w:r>
      <w:r>
        <w:rPr>
          <w:rFonts w:ascii="Helvetica" w:hAnsi="Helvetica" w:cstheme="minorHAnsi"/>
          <w:bCs/>
          <w:sz w:val="20"/>
          <w:szCs w:val="20"/>
          <w:u w:val="single"/>
        </w:rPr>
        <w:t xml:space="preserve"> </w:t>
      </w:r>
      <w:r w:rsidR="00EF7EEE">
        <w:rPr>
          <w:rFonts w:ascii="Helvetica" w:hAnsi="Helvetica" w:cstheme="minorHAnsi"/>
          <w:bCs/>
          <w:sz w:val="20"/>
          <w:szCs w:val="20"/>
          <w:u w:val="single"/>
        </w:rPr>
        <w:t>3</w:t>
      </w:r>
      <w:r w:rsidR="00113F7A">
        <w:rPr>
          <w:rFonts w:ascii="Helvetica" w:hAnsi="Helvetica" w:cstheme="minorHAnsi"/>
          <w:bCs/>
          <w:sz w:val="20"/>
          <w:szCs w:val="20"/>
          <w:u w:val="single"/>
        </w:rPr>
        <w:t xml:space="preserve"> </w:t>
      </w:r>
      <w:r w:rsidRPr="00EF7EEE">
        <w:rPr>
          <w:rFonts w:ascii="Helvetica" w:hAnsi="Helvetica" w:cstheme="minorHAnsi"/>
          <w:bCs/>
          <w:sz w:val="20"/>
          <w:szCs w:val="20"/>
        </w:rPr>
        <w:t>:</w:t>
      </w:r>
      <w:r>
        <w:rPr>
          <w:rFonts w:ascii="Helvetica" w:hAnsi="Helvetica" w:cstheme="minorHAnsi"/>
          <w:b/>
          <w:sz w:val="20"/>
          <w:szCs w:val="20"/>
        </w:rPr>
        <w:t xml:space="preserve"> </w:t>
      </w:r>
      <w:r w:rsidR="001D6000" w:rsidRPr="00417DBB">
        <w:rPr>
          <w:rFonts w:ascii="Helvetica" w:hAnsi="Helvetica" w:cstheme="minorHAnsi"/>
          <w:b/>
          <w:sz w:val="20"/>
          <w:szCs w:val="20"/>
        </w:rPr>
        <w:t>Autorise</w:t>
      </w:r>
      <w:r w:rsidR="001D6000" w:rsidRPr="00417DBB">
        <w:rPr>
          <w:rFonts w:ascii="Helvetica" w:hAnsi="Helvetica" w:cstheme="minorHAnsi"/>
          <w:bCs/>
          <w:sz w:val="20"/>
          <w:szCs w:val="20"/>
        </w:rPr>
        <w:t xml:space="preserve"> </w:t>
      </w:r>
      <w:r w:rsidR="001D6000">
        <w:rPr>
          <w:rFonts w:ascii="Helvetica" w:hAnsi="Helvetica" w:cstheme="minorHAnsi"/>
          <w:bCs/>
          <w:sz w:val="20"/>
          <w:szCs w:val="20"/>
        </w:rPr>
        <w:t xml:space="preserve">Monsieur/Madame </w:t>
      </w:r>
      <w:r w:rsidR="001D6000" w:rsidRPr="00417DBB">
        <w:rPr>
          <w:rFonts w:ascii="Helvetica" w:hAnsi="Helvetica" w:cstheme="minorHAnsi"/>
          <w:bCs/>
          <w:sz w:val="20"/>
          <w:szCs w:val="20"/>
        </w:rPr>
        <w:t>le/la Maire</w:t>
      </w:r>
      <w:r w:rsidR="00B17553">
        <w:rPr>
          <w:rFonts w:ascii="Helvetica" w:hAnsi="Helvetica" w:cstheme="minorHAnsi"/>
          <w:bCs/>
          <w:sz w:val="20"/>
          <w:szCs w:val="20"/>
        </w:rPr>
        <w:t xml:space="preserve"> à</w:t>
      </w:r>
      <w:r w:rsidR="00113F7A">
        <w:rPr>
          <w:rFonts w:ascii="Helvetica" w:hAnsi="Helvetica" w:cstheme="minorHAnsi"/>
          <w:bCs/>
          <w:sz w:val="20"/>
          <w:szCs w:val="20"/>
        </w:rPr>
        <w:t xml:space="preserve"> signer ces conventions </w:t>
      </w:r>
      <w:r w:rsidR="006547D4">
        <w:rPr>
          <w:rFonts w:ascii="Helvetica" w:hAnsi="Helvetica" w:cstheme="minorHAnsi"/>
          <w:bCs/>
          <w:sz w:val="20"/>
          <w:szCs w:val="20"/>
        </w:rPr>
        <w:t>ainsi que</w:t>
      </w:r>
      <w:r w:rsidR="00113F7A">
        <w:rPr>
          <w:rFonts w:ascii="Helvetica" w:hAnsi="Helvetica" w:cstheme="minorHAnsi"/>
          <w:bCs/>
          <w:sz w:val="20"/>
          <w:szCs w:val="20"/>
        </w:rPr>
        <w:t xml:space="preserve"> leurs éventuels avenants </w:t>
      </w:r>
      <w:r w:rsidR="00E65D2B">
        <w:rPr>
          <w:rFonts w:ascii="Helvetica" w:hAnsi="Helvetica" w:cstheme="minorHAnsi"/>
          <w:bCs/>
          <w:sz w:val="20"/>
          <w:szCs w:val="20"/>
        </w:rPr>
        <w:t xml:space="preserve">et à prendre toute mesure nécessaire à l’exécution de la présente délibération. </w:t>
      </w:r>
    </w:p>
    <w:p w14:paraId="17D87804" w14:textId="77777777" w:rsidR="00686E2E" w:rsidRDefault="00686E2E" w:rsidP="002D015D">
      <w:pPr>
        <w:spacing w:after="0" w:line="240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1B6F0337" w14:textId="77777777" w:rsidR="00E65D2B" w:rsidRDefault="00E65D2B" w:rsidP="002D015D">
      <w:pPr>
        <w:spacing w:after="0" w:line="240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48FD2C64" w14:textId="77777777" w:rsidR="00E65D2B" w:rsidRDefault="00E65D2B" w:rsidP="002D015D">
      <w:pPr>
        <w:spacing w:after="0" w:line="240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24F20DDE" w14:textId="77777777" w:rsidR="00E65D2B" w:rsidRDefault="00E65D2B" w:rsidP="002D015D">
      <w:pPr>
        <w:spacing w:after="0" w:line="240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3B500FB6" w14:textId="77777777" w:rsidR="00E65D2B" w:rsidRPr="00733822" w:rsidRDefault="00E65D2B" w:rsidP="002D015D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280D6FD0" w14:textId="77777777" w:rsidR="00686E2E" w:rsidRPr="00733822" w:rsidRDefault="00686E2E" w:rsidP="002D015D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1C12A6BA" w14:textId="08940E3F" w:rsidR="00686E2E" w:rsidRPr="00733822" w:rsidRDefault="00686E2E" w:rsidP="00C75BF2">
      <w:pPr>
        <w:spacing w:after="0" w:line="240" w:lineRule="auto"/>
        <w:ind w:left="1701" w:firstLine="423"/>
        <w:rPr>
          <w:rFonts w:ascii="Helvetica" w:eastAsia="Times New Roman" w:hAnsi="Helvetica" w:cstheme="minorHAnsi"/>
          <w:sz w:val="20"/>
          <w:szCs w:val="20"/>
        </w:rPr>
      </w:pPr>
      <w:r w:rsidRPr="00733822">
        <w:rPr>
          <w:rFonts w:ascii="Helvetica" w:eastAsia="Calibri" w:hAnsi="Helvetica" w:cstheme="minorHAnsi"/>
          <w:bCs/>
          <w:sz w:val="20"/>
          <w:szCs w:val="20"/>
        </w:rPr>
        <w:t>Le</w:t>
      </w:r>
      <w:r w:rsidR="004C189A" w:rsidRPr="00733822">
        <w:rPr>
          <w:rFonts w:ascii="Helvetica" w:eastAsia="Calibri" w:hAnsi="Helvetica" w:cstheme="minorHAnsi"/>
          <w:bCs/>
          <w:sz w:val="20"/>
          <w:szCs w:val="20"/>
        </w:rPr>
        <w:t>/La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 xml:space="preserve"> secrétaire de séance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  <w:t>Le</w:t>
      </w:r>
      <w:r w:rsidR="004C189A" w:rsidRPr="00733822">
        <w:rPr>
          <w:rFonts w:ascii="Helvetica" w:eastAsia="Calibri" w:hAnsi="Helvetica" w:cstheme="minorHAnsi"/>
          <w:bCs/>
          <w:sz w:val="20"/>
          <w:szCs w:val="20"/>
        </w:rPr>
        <w:t>/La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 xml:space="preserve"> </w:t>
      </w:r>
      <w:r w:rsidR="00692650" w:rsidRPr="00733822">
        <w:rPr>
          <w:rFonts w:ascii="Helvetica" w:eastAsia="Calibri" w:hAnsi="Helvetica" w:cstheme="minorHAnsi"/>
          <w:bCs/>
          <w:sz w:val="20"/>
          <w:szCs w:val="20"/>
        </w:rPr>
        <w:t>M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>aire</w:t>
      </w:r>
    </w:p>
    <w:p w14:paraId="2B5F9209" w14:textId="77777777" w:rsidR="00686E2E" w:rsidRPr="00733822" w:rsidRDefault="00686E2E" w:rsidP="002D015D">
      <w:pPr>
        <w:spacing w:after="0" w:line="240" w:lineRule="auto"/>
        <w:ind w:left="1701"/>
        <w:jc w:val="both"/>
        <w:rPr>
          <w:rFonts w:ascii="Helvetica" w:eastAsia="Calibri" w:hAnsi="Helvetica" w:cstheme="minorHAnsi"/>
          <w:bCs/>
          <w:sz w:val="20"/>
          <w:szCs w:val="20"/>
        </w:rPr>
      </w:pPr>
    </w:p>
    <w:p w14:paraId="0C723AA4" w14:textId="77777777" w:rsidR="00686E2E" w:rsidRPr="00733822" w:rsidRDefault="00686E2E" w:rsidP="002D015D">
      <w:pPr>
        <w:spacing w:after="0" w:line="240" w:lineRule="auto"/>
        <w:ind w:left="1701"/>
        <w:jc w:val="both"/>
        <w:rPr>
          <w:rFonts w:ascii="Helvetica" w:eastAsia="Calibri" w:hAnsi="Helvetica" w:cstheme="minorHAnsi"/>
          <w:bCs/>
          <w:sz w:val="20"/>
          <w:szCs w:val="20"/>
        </w:rPr>
      </w:pPr>
    </w:p>
    <w:p w14:paraId="1540511D" w14:textId="6DCC5C44" w:rsidR="00686E2E" w:rsidRPr="00733822" w:rsidRDefault="00686E2E" w:rsidP="00C75BF2">
      <w:pPr>
        <w:spacing w:after="0" w:line="240" w:lineRule="auto"/>
        <w:ind w:left="1701" w:firstLine="423"/>
        <w:jc w:val="both"/>
        <w:rPr>
          <w:rFonts w:ascii="Helvetica" w:eastAsia="Calibri" w:hAnsi="Helvetica" w:cstheme="minorHAnsi"/>
          <w:bCs/>
          <w:sz w:val="20"/>
          <w:szCs w:val="20"/>
        </w:rPr>
      </w:pPr>
      <w:r w:rsidRPr="00733822">
        <w:rPr>
          <w:rFonts w:ascii="Helvetica" w:eastAsia="Calibri" w:hAnsi="Helvetica" w:cstheme="minorHAnsi"/>
          <w:bCs/>
          <w:sz w:val="20"/>
          <w:szCs w:val="20"/>
          <w:highlight w:val="yellow"/>
        </w:rPr>
        <w:t>M./Mme XX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="00692650" w:rsidRPr="00733822">
        <w:rPr>
          <w:rFonts w:ascii="Helvetica" w:eastAsia="Calibri" w:hAnsi="Helvetica" w:cstheme="minorHAnsi"/>
          <w:bCs/>
          <w:sz w:val="20"/>
          <w:szCs w:val="20"/>
          <w:highlight w:val="yellow"/>
        </w:rPr>
        <w:t>XXX</w:t>
      </w:r>
    </w:p>
    <w:p w14:paraId="121D33FD" w14:textId="77777777" w:rsidR="00464F08" w:rsidRPr="00C75BF2" w:rsidRDefault="00464F08" w:rsidP="002D015D">
      <w:pPr>
        <w:spacing w:after="0" w:line="240" w:lineRule="auto"/>
        <w:rPr>
          <w:rFonts w:cstheme="minorHAnsi"/>
          <w:sz w:val="22"/>
          <w:szCs w:val="22"/>
        </w:rPr>
      </w:pPr>
    </w:p>
    <w:sectPr w:rsidR="00464F08" w:rsidRPr="00C75BF2" w:rsidSect="00FF2D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794DA" w14:textId="77777777" w:rsidR="00C00B9C" w:rsidRDefault="00C00B9C" w:rsidP="000F47E1">
      <w:pPr>
        <w:spacing w:after="0" w:line="240" w:lineRule="auto"/>
      </w:pPr>
      <w:r>
        <w:separator/>
      </w:r>
    </w:p>
  </w:endnote>
  <w:endnote w:type="continuationSeparator" w:id="0">
    <w:p w14:paraId="1D173085" w14:textId="77777777" w:rsidR="00C00B9C" w:rsidRDefault="00C00B9C" w:rsidP="000F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B1E2F" w14:textId="614007EE" w:rsidR="000F47E1" w:rsidRPr="000F47E1" w:rsidRDefault="000F47E1" w:rsidP="000F47E1">
    <w:pPr>
      <w:spacing w:after="0"/>
      <w:jc w:val="center"/>
      <w:rPr>
        <w:rFonts w:cstheme="minorHAnsi"/>
        <w:bCs/>
        <w:color w:val="00B050"/>
        <w:spacing w:val="-8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8C1F" w14:textId="77777777" w:rsidR="00C00B9C" w:rsidRDefault="00C00B9C" w:rsidP="000F47E1">
      <w:pPr>
        <w:spacing w:after="0" w:line="240" w:lineRule="auto"/>
      </w:pPr>
      <w:r>
        <w:separator/>
      </w:r>
    </w:p>
  </w:footnote>
  <w:footnote w:type="continuationSeparator" w:id="0">
    <w:p w14:paraId="0560B68C" w14:textId="77777777" w:rsidR="00C00B9C" w:rsidRDefault="00C00B9C" w:rsidP="000F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6EEF" w14:textId="214489A4" w:rsidR="00B2610E" w:rsidRDefault="00EF7EEE">
    <w:pPr>
      <w:pStyle w:val="En-tte"/>
    </w:pPr>
    <w:r>
      <w:rPr>
        <w:noProof/>
      </w:rPr>
      <w:pict w14:anchorId="6591B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81454" o:spid="_x0000_s1026" type="#_x0000_t136" style="position:absolute;margin-left:0;margin-top:0;width:426.3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D5E09" w14:textId="1190B4EC" w:rsidR="00B2610E" w:rsidRDefault="00EF7EEE">
    <w:pPr>
      <w:pStyle w:val="En-tte"/>
    </w:pPr>
    <w:r>
      <w:rPr>
        <w:noProof/>
      </w:rPr>
      <w:pict w14:anchorId="2008ED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81455" o:spid="_x0000_s1027" type="#_x0000_t136" style="position:absolute;margin-left:0;margin-top:0;width:426.3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468C" w14:textId="624201B4" w:rsidR="00B2610E" w:rsidRDefault="00EF7EEE">
    <w:pPr>
      <w:pStyle w:val="En-tte"/>
    </w:pPr>
    <w:r>
      <w:rPr>
        <w:noProof/>
      </w:rPr>
      <w:pict w14:anchorId="4E385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81453" o:spid="_x0000_s1025" type="#_x0000_t136" style="position:absolute;margin-left:0;margin-top:0;width:426.3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B1F76"/>
    <w:multiLevelType w:val="hybridMultilevel"/>
    <w:tmpl w:val="4C7ED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9385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4420077">
    <w:abstractNumId w:val="1"/>
  </w:num>
  <w:num w:numId="2" w16cid:durableId="10270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E"/>
    <w:rsid w:val="000336CC"/>
    <w:rsid w:val="00036CFF"/>
    <w:rsid w:val="00086F0B"/>
    <w:rsid w:val="000B2F7B"/>
    <w:rsid w:val="000C73A9"/>
    <w:rsid w:val="000D00F3"/>
    <w:rsid w:val="000E60A9"/>
    <w:rsid w:val="000F2676"/>
    <w:rsid w:val="000F47E1"/>
    <w:rsid w:val="00111046"/>
    <w:rsid w:val="0011333E"/>
    <w:rsid w:val="00113F7A"/>
    <w:rsid w:val="00116148"/>
    <w:rsid w:val="001620DB"/>
    <w:rsid w:val="00174CE6"/>
    <w:rsid w:val="00190901"/>
    <w:rsid w:val="001941E4"/>
    <w:rsid w:val="001B46F9"/>
    <w:rsid w:val="001B73FA"/>
    <w:rsid w:val="001C5A14"/>
    <w:rsid w:val="001D168A"/>
    <w:rsid w:val="001D6000"/>
    <w:rsid w:val="001E20EC"/>
    <w:rsid w:val="001E3144"/>
    <w:rsid w:val="002207E3"/>
    <w:rsid w:val="00223254"/>
    <w:rsid w:val="00225F86"/>
    <w:rsid w:val="00226B1D"/>
    <w:rsid w:val="00266A9E"/>
    <w:rsid w:val="0027473A"/>
    <w:rsid w:val="00287674"/>
    <w:rsid w:val="002945C4"/>
    <w:rsid w:val="00295AE4"/>
    <w:rsid w:val="002D015D"/>
    <w:rsid w:val="002E58EE"/>
    <w:rsid w:val="002E76E7"/>
    <w:rsid w:val="002F6372"/>
    <w:rsid w:val="00300F4A"/>
    <w:rsid w:val="003111CF"/>
    <w:rsid w:val="003170BD"/>
    <w:rsid w:val="003247B6"/>
    <w:rsid w:val="00340B4D"/>
    <w:rsid w:val="00343815"/>
    <w:rsid w:val="00354F34"/>
    <w:rsid w:val="0036634E"/>
    <w:rsid w:val="003932B9"/>
    <w:rsid w:val="00402979"/>
    <w:rsid w:val="00417DBB"/>
    <w:rsid w:val="0043371D"/>
    <w:rsid w:val="00434B7D"/>
    <w:rsid w:val="004428F4"/>
    <w:rsid w:val="00464F08"/>
    <w:rsid w:val="004B3D61"/>
    <w:rsid w:val="004C189A"/>
    <w:rsid w:val="004F498B"/>
    <w:rsid w:val="005015C8"/>
    <w:rsid w:val="00501655"/>
    <w:rsid w:val="00542D72"/>
    <w:rsid w:val="0057425D"/>
    <w:rsid w:val="005B4C57"/>
    <w:rsid w:val="005C4846"/>
    <w:rsid w:val="005D6641"/>
    <w:rsid w:val="005E15EC"/>
    <w:rsid w:val="006078BD"/>
    <w:rsid w:val="006547D4"/>
    <w:rsid w:val="00686E2E"/>
    <w:rsid w:val="00692650"/>
    <w:rsid w:val="006C02BA"/>
    <w:rsid w:val="006F471B"/>
    <w:rsid w:val="00701254"/>
    <w:rsid w:val="0070653E"/>
    <w:rsid w:val="0072382D"/>
    <w:rsid w:val="00733822"/>
    <w:rsid w:val="00761F99"/>
    <w:rsid w:val="007822C9"/>
    <w:rsid w:val="00785BC7"/>
    <w:rsid w:val="007A7EE2"/>
    <w:rsid w:val="007C4B9A"/>
    <w:rsid w:val="007D0BCC"/>
    <w:rsid w:val="007D47E1"/>
    <w:rsid w:val="007E36AD"/>
    <w:rsid w:val="007E79A6"/>
    <w:rsid w:val="0086081E"/>
    <w:rsid w:val="008825F9"/>
    <w:rsid w:val="008877E2"/>
    <w:rsid w:val="00897BDE"/>
    <w:rsid w:val="008A18A1"/>
    <w:rsid w:val="008A6FE9"/>
    <w:rsid w:val="008C0A3F"/>
    <w:rsid w:val="008D0F16"/>
    <w:rsid w:val="008F25E4"/>
    <w:rsid w:val="009045CF"/>
    <w:rsid w:val="00923B5A"/>
    <w:rsid w:val="009373FE"/>
    <w:rsid w:val="009425CE"/>
    <w:rsid w:val="00955B71"/>
    <w:rsid w:val="00984671"/>
    <w:rsid w:val="009868E3"/>
    <w:rsid w:val="00991369"/>
    <w:rsid w:val="009A548B"/>
    <w:rsid w:val="009B7CBD"/>
    <w:rsid w:val="009C16A2"/>
    <w:rsid w:val="009C6380"/>
    <w:rsid w:val="009D26D4"/>
    <w:rsid w:val="009E765E"/>
    <w:rsid w:val="009F710D"/>
    <w:rsid w:val="00A16AAA"/>
    <w:rsid w:val="00A225A7"/>
    <w:rsid w:val="00A32FB2"/>
    <w:rsid w:val="00A637F6"/>
    <w:rsid w:val="00A65687"/>
    <w:rsid w:val="00A74A4F"/>
    <w:rsid w:val="00A75D98"/>
    <w:rsid w:val="00A861B6"/>
    <w:rsid w:val="00A95FDF"/>
    <w:rsid w:val="00AA754D"/>
    <w:rsid w:val="00AA7E62"/>
    <w:rsid w:val="00AB031D"/>
    <w:rsid w:val="00AB654F"/>
    <w:rsid w:val="00AC43DC"/>
    <w:rsid w:val="00AE3491"/>
    <w:rsid w:val="00B13AA8"/>
    <w:rsid w:val="00B17553"/>
    <w:rsid w:val="00B2610E"/>
    <w:rsid w:val="00B2697D"/>
    <w:rsid w:val="00B7433A"/>
    <w:rsid w:val="00B904CC"/>
    <w:rsid w:val="00BA121E"/>
    <w:rsid w:val="00BA3E4F"/>
    <w:rsid w:val="00BB4CBC"/>
    <w:rsid w:val="00BB6BAB"/>
    <w:rsid w:val="00BC0784"/>
    <w:rsid w:val="00BD6FFC"/>
    <w:rsid w:val="00BE2583"/>
    <w:rsid w:val="00BE3E2C"/>
    <w:rsid w:val="00C00B9C"/>
    <w:rsid w:val="00C34553"/>
    <w:rsid w:val="00C62011"/>
    <w:rsid w:val="00C75BF2"/>
    <w:rsid w:val="00C864D9"/>
    <w:rsid w:val="00CC5BBD"/>
    <w:rsid w:val="00CE19B2"/>
    <w:rsid w:val="00CF39AF"/>
    <w:rsid w:val="00D0125A"/>
    <w:rsid w:val="00D44047"/>
    <w:rsid w:val="00D474C1"/>
    <w:rsid w:val="00DC2B6F"/>
    <w:rsid w:val="00DD0B11"/>
    <w:rsid w:val="00DD1860"/>
    <w:rsid w:val="00E071C3"/>
    <w:rsid w:val="00E15DC2"/>
    <w:rsid w:val="00E33D8F"/>
    <w:rsid w:val="00E44061"/>
    <w:rsid w:val="00E53008"/>
    <w:rsid w:val="00E53790"/>
    <w:rsid w:val="00E60114"/>
    <w:rsid w:val="00E65D2B"/>
    <w:rsid w:val="00E70742"/>
    <w:rsid w:val="00E70F25"/>
    <w:rsid w:val="00E80EB1"/>
    <w:rsid w:val="00EB3CD7"/>
    <w:rsid w:val="00EC7206"/>
    <w:rsid w:val="00EE2DAE"/>
    <w:rsid w:val="00EE388E"/>
    <w:rsid w:val="00EF45B2"/>
    <w:rsid w:val="00EF7EEE"/>
    <w:rsid w:val="00F02A1C"/>
    <w:rsid w:val="00F20D6D"/>
    <w:rsid w:val="00F22EDD"/>
    <w:rsid w:val="00F43E53"/>
    <w:rsid w:val="00F65422"/>
    <w:rsid w:val="00F768CF"/>
    <w:rsid w:val="00F91A46"/>
    <w:rsid w:val="00FC0DEB"/>
    <w:rsid w:val="00FE3559"/>
    <w:rsid w:val="00FF2D2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58A2"/>
  <w15:chartTrackingRefBased/>
  <w15:docId w15:val="{924B71F6-B459-4E00-84D3-72E75123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846"/>
  </w:style>
  <w:style w:type="paragraph" w:styleId="Titre1">
    <w:name w:val="heading 1"/>
    <w:basedOn w:val="Normal"/>
    <w:next w:val="Normal"/>
    <w:link w:val="Titre1Car"/>
    <w:uiPriority w:val="9"/>
    <w:qFormat/>
    <w:rsid w:val="005C484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48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484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484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48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48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4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48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48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E7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76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76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7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765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F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7E1"/>
  </w:style>
  <w:style w:type="paragraph" w:styleId="Pieddepage">
    <w:name w:val="footer"/>
    <w:basedOn w:val="Normal"/>
    <w:link w:val="PieddepageCar"/>
    <w:uiPriority w:val="99"/>
    <w:unhideWhenUsed/>
    <w:rsid w:val="000F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7E1"/>
  </w:style>
  <w:style w:type="character" w:customStyle="1" w:styleId="Titre1Car">
    <w:name w:val="Titre 1 Car"/>
    <w:basedOn w:val="Policepardfaut"/>
    <w:link w:val="Titre1"/>
    <w:uiPriority w:val="9"/>
    <w:rsid w:val="005C484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484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C484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C484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C484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C484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5C484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5C484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484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C484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C48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5C484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84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C4846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5C4846"/>
    <w:rPr>
      <w:b/>
      <w:bCs/>
    </w:rPr>
  </w:style>
  <w:style w:type="character" w:styleId="Accentuation">
    <w:name w:val="Emphasis"/>
    <w:basedOn w:val="Policepardfaut"/>
    <w:uiPriority w:val="20"/>
    <w:qFormat/>
    <w:rsid w:val="005C4846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5C484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C484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5C4846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484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484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C4846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5C484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C4846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5C4846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5C4846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4846"/>
    <w:pPr>
      <w:outlineLvl w:val="9"/>
    </w:pPr>
  </w:style>
  <w:style w:type="paragraph" w:styleId="Paragraphedeliste">
    <w:name w:val="List Paragraph"/>
    <w:aliases w:val="texte de base,Puce focus,chapitre,Listes,Normal bullet 2,Paragraph,lp1,1st level - Bullet List Paragraph,Lettre d'introduction,Bullet EY,List L1,Paragraphe,Contact,6 pt paragraphe carré,Liste couleur - Accent 12,Texte référence,§norm"/>
    <w:basedOn w:val="Normal"/>
    <w:link w:val="ParagraphedelisteCar"/>
    <w:uiPriority w:val="34"/>
    <w:qFormat/>
    <w:rsid w:val="00EF7EEE"/>
    <w:pPr>
      <w:ind w:left="720"/>
      <w:contextualSpacing/>
    </w:pPr>
  </w:style>
  <w:style w:type="character" w:customStyle="1" w:styleId="ParagraphedelisteCar">
    <w:name w:val="Paragraphe de liste Car"/>
    <w:aliases w:val="texte de base Car,Puce focus Car,chapitre Car,Listes Car,Normal bullet 2 Car,Paragraph Car,lp1 Car,1st level - Bullet List Paragraph Car,Lettre d'introduction Car,Bullet EY Car,List L1 Car,Paragraphe Car,Contact Car,§norm Car"/>
    <w:basedOn w:val="Policepardfaut"/>
    <w:link w:val="Paragraphedeliste"/>
    <w:uiPriority w:val="34"/>
    <w:qFormat/>
    <w:rsid w:val="00EF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0E05-B64C-4598-A3A0-296A0C43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Ann-Gaelle PERROUAS</dc:creator>
  <cp:keywords/>
  <dc:description/>
  <cp:lastModifiedBy>Nicolas Burblis</cp:lastModifiedBy>
  <cp:revision>2</cp:revision>
  <cp:lastPrinted>2024-07-03T12:39:00Z</cp:lastPrinted>
  <dcterms:created xsi:type="dcterms:W3CDTF">2025-06-13T15:08:00Z</dcterms:created>
  <dcterms:modified xsi:type="dcterms:W3CDTF">2025-06-13T15:08:00Z</dcterms:modified>
</cp:coreProperties>
</file>